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6C706" w14:textId="77777777" w:rsidR="0061283A" w:rsidRDefault="0061283A">
      <w:pPr>
        <w:spacing w:after="0" w:line="240" w:lineRule="auto"/>
        <w:rPr>
          <w:rFonts w:ascii="Arial" w:eastAsia="Arial" w:hAnsi="Arial" w:cs="Arial"/>
          <w:b/>
        </w:rPr>
      </w:pPr>
      <w:bookmarkStart w:id="0" w:name="_heading=h.gjdgxs" w:colFirst="0" w:colLast="0"/>
      <w:bookmarkEnd w:id="0"/>
    </w:p>
    <w:p w14:paraId="2DADFD88" w14:textId="77777777" w:rsidR="0061283A" w:rsidRPr="0004178F" w:rsidRDefault="002B744F">
      <w:pPr>
        <w:spacing w:after="0" w:line="240" w:lineRule="auto"/>
        <w:rPr>
          <w:rFonts w:ascii="Arial Nova Cond" w:eastAsia="Times New Roman" w:hAnsi="Arial Nova Cond" w:cs="Times New Roman"/>
          <w:sz w:val="24"/>
          <w:szCs w:val="24"/>
        </w:rPr>
      </w:pPr>
      <w:bookmarkStart w:id="1" w:name="_heading=h.30j0zll" w:colFirst="0" w:colLast="0"/>
      <w:bookmarkEnd w:id="1"/>
      <w:r w:rsidRPr="0004178F">
        <w:rPr>
          <w:rFonts w:ascii="Arial Nova Cond" w:eastAsia="Arial" w:hAnsi="Arial Nova Cond" w:cs="Arial"/>
          <w:b/>
        </w:rPr>
        <w:t>COMMUNIQUÉ DE PRESSE</w:t>
      </w:r>
    </w:p>
    <w:p w14:paraId="06E427C5" w14:textId="77777777" w:rsidR="0061283A" w:rsidRPr="0004178F" w:rsidRDefault="002B744F">
      <w:pPr>
        <w:spacing w:after="0" w:line="240" w:lineRule="auto"/>
        <w:rPr>
          <w:rFonts w:ascii="Arial Nova Cond" w:eastAsia="Times New Roman" w:hAnsi="Arial Nova Cond" w:cs="Times New Roman"/>
          <w:sz w:val="24"/>
          <w:szCs w:val="24"/>
        </w:rPr>
      </w:pPr>
      <w:r w:rsidRPr="0004178F">
        <w:rPr>
          <w:rFonts w:ascii="Arial Nova Cond" w:eastAsia="Arial" w:hAnsi="Arial Nova Cond" w:cs="Arial"/>
        </w:rPr>
        <w:t xml:space="preserve">Pour diffusion immédiate </w:t>
      </w:r>
    </w:p>
    <w:p w14:paraId="32A5F633" w14:textId="4C26FB7C" w:rsidR="0061283A" w:rsidRPr="0004178F" w:rsidRDefault="00F87F91" w:rsidP="002B744F">
      <w:pPr>
        <w:spacing w:after="0" w:line="240" w:lineRule="auto"/>
        <w:rPr>
          <w:rFonts w:ascii="Arial Nova Cond" w:eastAsia="Times New Roman" w:hAnsi="Arial Nova Cond" w:cs="Times New Roman"/>
          <w:sz w:val="24"/>
          <w:szCs w:val="24"/>
        </w:rPr>
      </w:pPr>
      <w:r>
        <w:rPr>
          <w:rFonts w:ascii="Arial Nova Cond" w:hAnsi="Arial Nova Cond"/>
        </w:rPr>
        <w:pict w14:anchorId="34E86C3E">
          <v:rect id="_x0000_i1025" style="width:0;height:1.5pt" o:hralign="center" o:hrstd="t" o:hr="t" fillcolor="#a0a0a0" stroked="f"/>
        </w:pict>
      </w:r>
    </w:p>
    <w:p w14:paraId="75E38A20" w14:textId="77777777" w:rsidR="002B744F" w:rsidRDefault="002B744F" w:rsidP="002926CD">
      <w:pPr>
        <w:spacing w:after="60" w:line="240" w:lineRule="auto"/>
        <w:jc w:val="center"/>
        <w:rPr>
          <w:rFonts w:ascii="Arial Nova Cond" w:eastAsia="Arial" w:hAnsi="Arial Nova Cond" w:cs="Arial"/>
          <w:b/>
          <w:bCs/>
          <w:sz w:val="26"/>
          <w:szCs w:val="26"/>
        </w:rPr>
      </w:pPr>
    </w:p>
    <w:p w14:paraId="23E2E25D" w14:textId="0E8A9785" w:rsidR="0061283A" w:rsidRPr="002B744F" w:rsidRDefault="002B744F" w:rsidP="002926CD">
      <w:pPr>
        <w:spacing w:after="60" w:line="240" w:lineRule="auto"/>
        <w:jc w:val="center"/>
        <w:rPr>
          <w:rFonts w:ascii="Arial Nova Cond" w:eastAsia="Times New Roman" w:hAnsi="Arial Nova Cond" w:cs="Times New Roman"/>
          <w:b/>
          <w:bCs/>
          <w:sz w:val="26"/>
          <w:szCs w:val="26"/>
        </w:rPr>
      </w:pPr>
      <w:r w:rsidRPr="002B744F">
        <w:rPr>
          <w:rFonts w:ascii="Arial Nova Cond" w:eastAsia="Arial" w:hAnsi="Arial Nova Cond" w:cs="Arial"/>
          <w:b/>
          <w:bCs/>
          <w:sz w:val="26"/>
          <w:szCs w:val="26"/>
        </w:rPr>
        <w:t xml:space="preserve">Virez Culture en Chaudière-Appalaches : </w:t>
      </w:r>
      <w:r w:rsidRPr="002B744F">
        <w:rPr>
          <w:rFonts w:ascii="Arial Nova Cond" w:eastAsia="Arial" w:hAnsi="Arial Nova Cond" w:cs="Arial"/>
          <w:b/>
          <w:bCs/>
          <w:sz w:val="26"/>
          <w:szCs w:val="26"/>
        </w:rPr>
        <w:br/>
        <w:t>(re)découvrez les richesses culturelles de la région</w:t>
      </w:r>
    </w:p>
    <w:p w14:paraId="5212C979" w14:textId="77777777" w:rsidR="0061283A" w:rsidRPr="0004178F" w:rsidRDefault="0061283A">
      <w:pPr>
        <w:spacing w:after="0" w:line="240" w:lineRule="auto"/>
        <w:rPr>
          <w:rFonts w:ascii="Arial Nova Cond" w:eastAsia="Times New Roman" w:hAnsi="Arial Nova Cond" w:cs="Times New Roman"/>
          <w:sz w:val="24"/>
          <w:szCs w:val="24"/>
        </w:rPr>
      </w:pPr>
    </w:p>
    <w:p w14:paraId="503756F6" w14:textId="7DA5ED79" w:rsidR="0061283A" w:rsidRPr="0004178F" w:rsidRDefault="0004178F" w:rsidP="002B744F">
      <w:pPr>
        <w:spacing w:after="0" w:line="240" w:lineRule="auto"/>
        <w:jc w:val="both"/>
        <w:rPr>
          <w:rFonts w:ascii="Arial Nova Cond" w:eastAsia="Arial" w:hAnsi="Arial Nova Cond" w:cs="Arial"/>
        </w:rPr>
      </w:pPr>
      <w:r w:rsidRPr="0004178F">
        <w:rPr>
          <w:rFonts w:ascii="Arial Nova Cond" w:eastAsia="Arial" w:hAnsi="Arial Nova Cond" w:cs="Arial"/>
          <w:b/>
        </w:rPr>
        <w:t>Montmagny</w:t>
      </w:r>
      <w:r w:rsidR="002B744F" w:rsidRPr="0004178F">
        <w:rPr>
          <w:rFonts w:ascii="Arial Nova Cond" w:eastAsia="Arial" w:hAnsi="Arial Nova Cond" w:cs="Arial"/>
          <w:b/>
        </w:rPr>
        <w:t>, le 2 mai 2024</w:t>
      </w:r>
      <w:r w:rsidR="002926CD">
        <w:rPr>
          <w:rFonts w:ascii="Arial Nova Cond" w:eastAsia="Arial" w:hAnsi="Arial Nova Cond" w:cs="Arial"/>
        </w:rPr>
        <w:t xml:space="preserve"> - </w:t>
      </w:r>
      <w:r w:rsidR="002B744F" w:rsidRPr="0004178F">
        <w:rPr>
          <w:rFonts w:ascii="Arial Nova Cond" w:eastAsia="Arial" w:hAnsi="Arial Nova Cond" w:cs="Arial"/>
        </w:rPr>
        <w:t xml:space="preserve">C’est avec enthousiasme que </w:t>
      </w:r>
      <w:r w:rsidRPr="0004178F">
        <w:rPr>
          <w:rFonts w:ascii="Arial Nova Cond" w:eastAsia="Arial" w:hAnsi="Arial Nova Cond" w:cs="Arial"/>
        </w:rPr>
        <w:t xml:space="preserve">la MRC de Montmagny </w:t>
      </w:r>
      <w:r w:rsidR="002B744F" w:rsidRPr="0004178F">
        <w:rPr>
          <w:rFonts w:ascii="Arial Nova Cond" w:eastAsia="Arial" w:hAnsi="Arial Nova Cond" w:cs="Arial"/>
        </w:rPr>
        <w:t xml:space="preserve">se joint aux neuf autres territoires de la Chaudière-Appalaches et au gouvernement du Québec pour lancer un projet régional novateur et rassembleur. </w:t>
      </w:r>
      <w:r w:rsidR="002B744F" w:rsidRPr="002B744F">
        <w:rPr>
          <w:rFonts w:ascii="Arial Nova Cond" w:eastAsia="Arial" w:hAnsi="Arial Nova Cond" w:cs="Arial"/>
          <w:bCs/>
          <w:i/>
          <w:iCs/>
        </w:rPr>
        <w:t>Virez Culture en Chaudière-Appalaches</w:t>
      </w:r>
      <w:r w:rsidR="002B744F" w:rsidRPr="0004178F">
        <w:rPr>
          <w:rFonts w:ascii="Arial Nova Cond" w:eastAsia="Arial" w:hAnsi="Arial Nova Cond" w:cs="Arial"/>
        </w:rPr>
        <w:t xml:space="preserve"> a pour objectif de faire rayonner notre culture, notre patrimoine et nos paysages, tout en renforçant la fierté citoyenne envers l’identité culturelle de notre grande région.</w:t>
      </w:r>
    </w:p>
    <w:p w14:paraId="760FE88A" w14:textId="77777777" w:rsidR="0061283A" w:rsidRPr="0004178F" w:rsidRDefault="0061283A" w:rsidP="002B744F">
      <w:pPr>
        <w:spacing w:after="0" w:line="240" w:lineRule="auto"/>
        <w:jc w:val="both"/>
        <w:rPr>
          <w:rFonts w:ascii="Arial Nova Cond" w:eastAsia="Arial" w:hAnsi="Arial Nova Cond" w:cs="Arial"/>
        </w:rPr>
      </w:pPr>
    </w:p>
    <w:p w14:paraId="5B58F9C8" w14:textId="77777777" w:rsidR="0061283A" w:rsidRPr="0004178F" w:rsidRDefault="002B744F" w:rsidP="002B744F">
      <w:pPr>
        <w:spacing w:after="0" w:line="240" w:lineRule="auto"/>
        <w:jc w:val="both"/>
        <w:rPr>
          <w:rFonts w:ascii="Arial Nova Cond" w:eastAsia="Arial" w:hAnsi="Arial Nova Cond" w:cs="Arial"/>
        </w:rPr>
      </w:pPr>
      <w:r w:rsidRPr="002B744F">
        <w:rPr>
          <w:rFonts w:ascii="Arial Nova Cond" w:eastAsia="Arial" w:hAnsi="Arial Nova Cond" w:cs="Arial"/>
          <w:bCs/>
          <w:i/>
          <w:iCs/>
        </w:rPr>
        <w:t>Virez Culture en Chaudière-Appalaches</w:t>
      </w:r>
      <w:r w:rsidRPr="0004178F">
        <w:rPr>
          <w:rFonts w:ascii="Arial Nova Cond" w:eastAsia="Arial" w:hAnsi="Arial Nova Cond" w:cs="Arial"/>
        </w:rPr>
        <w:t xml:space="preserve"> se déploie en plusieurs volets. En plus d’inclure un site Web, une carte interactive et une campagne promotionnelle à venir sur les réseaux sociaux (Facebook, Instagram), le projet s’appuie sur une série de trente capsules vidéo mettant en valeur les coups de cœur culturels de citoyens et citoyennes de la région.</w:t>
      </w:r>
    </w:p>
    <w:p w14:paraId="7F734D09" w14:textId="77777777" w:rsidR="0061283A" w:rsidRPr="0004178F" w:rsidRDefault="0061283A" w:rsidP="002B744F">
      <w:pPr>
        <w:spacing w:after="0" w:line="240" w:lineRule="auto"/>
        <w:jc w:val="both"/>
        <w:rPr>
          <w:rFonts w:ascii="Arial Nova Cond" w:eastAsia="Arial" w:hAnsi="Arial Nova Cond" w:cs="Arial"/>
        </w:rPr>
      </w:pPr>
    </w:p>
    <w:p w14:paraId="055F5B3E" w14:textId="77777777" w:rsidR="0061283A" w:rsidRPr="0004178F" w:rsidRDefault="002B744F" w:rsidP="002B744F">
      <w:pPr>
        <w:spacing w:after="0" w:line="240" w:lineRule="auto"/>
        <w:jc w:val="both"/>
        <w:rPr>
          <w:rFonts w:ascii="Arial Nova Cond" w:eastAsia="Arial" w:hAnsi="Arial Nova Cond" w:cs="Arial"/>
          <w:b/>
        </w:rPr>
      </w:pPr>
      <w:r w:rsidRPr="0004178F">
        <w:rPr>
          <w:rFonts w:ascii="Arial Nova Cond" w:eastAsia="Arial" w:hAnsi="Arial Nova Cond" w:cs="Arial"/>
          <w:b/>
        </w:rPr>
        <w:t xml:space="preserve">Un projet PAR et POUR la population locale </w:t>
      </w:r>
    </w:p>
    <w:p w14:paraId="39050816" w14:textId="77777777" w:rsidR="0061283A" w:rsidRPr="0004178F" w:rsidRDefault="002B744F" w:rsidP="002B744F">
      <w:pPr>
        <w:spacing w:after="0" w:line="240" w:lineRule="auto"/>
        <w:jc w:val="both"/>
        <w:rPr>
          <w:rFonts w:ascii="Arial Nova Cond" w:eastAsia="Arial" w:hAnsi="Arial Nova Cond" w:cs="Arial"/>
        </w:rPr>
      </w:pPr>
      <w:r w:rsidRPr="0004178F">
        <w:rPr>
          <w:rFonts w:ascii="Arial Nova Cond" w:eastAsia="Arial" w:hAnsi="Arial Nova Cond" w:cs="Arial"/>
        </w:rPr>
        <w:t>Dans chacun des dix territoires de la Chaudière-Appalaches, des associations et groupes locaux ont sélectionné leurs attraits culturels favoris et dévoilent les trésors cachés des environs. Avec générosité, fierté et authenticité, ils invitent les gens d’ici ou d’ailleurs à découvrir et redécouvrir les richesses culturelles, patrimoniales et paysagères qui les entourent.</w:t>
      </w:r>
    </w:p>
    <w:p w14:paraId="111407B1" w14:textId="77777777" w:rsidR="0061283A" w:rsidRPr="0004178F" w:rsidRDefault="0061283A" w:rsidP="002B744F">
      <w:pPr>
        <w:spacing w:after="0" w:line="240" w:lineRule="auto"/>
        <w:jc w:val="both"/>
        <w:rPr>
          <w:rFonts w:ascii="Arial Nova Cond" w:eastAsia="Arial" w:hAnsi="Arial Nova Cond" w:cs="Arial"/>
        </w:rPr>
      </w:pPr>
    </w:p>
    <w:p w14:paraId="4877C0A8" w14:textId="0D1D43D3" w:rsidR="0061283A" w:rsidRPr="0004178F" w:rsidRDefault="002B744F" w:rsidP="002B744F">
      <w:pPr>
        <w:spacing w:after="0" w:line="240" w:lineRule="auto"/>
        <w:jc w:val="both"/>
        <w:rPr>
          <w:rFonts w:ascii="Arial Nova Cond" w:eastAsia="Arial" w:hAnsi="Arial Nova Cond" w:cs="Arial"/>
        </w:rPr>
      </w:pPr>
      <w:r w:rsidRPr="0004178F">
        <w:rPr>
          <w:rFonts w:ascii="Arial Nova Cond" w:eastAsia="Arial" w:hAnsi="Arial Nova Cond" w:cs="Arial"/>
        </w:rPr>
        <w:t xml:space="preserve">Trente groupes provenant des quatre coins de la région ont participé au projet. Dans </w:t>
      </w:r>
      <w:r w:rsidR="002926CD">
        <w:rPr>
          <w:rFonts w:ascii="Arial Nova Cond" w:eastAsia="Arial" w:hAnsi="Arial Nova Cond" w:cs="Arial"/>
        </w:rPr>
        <w:t>la MRC de Montmagny</w:t>
      </w:r>
      <w:r w:rsidRPr="0004178F">
        <w:rPr>
          <w:rFonts w:ascii="Arial Nova Cond" w:eastAsia="Arial" w:hAnsi="Arial Nova Cond" w:cs="Arial"/>
        </w:rPr>
        <w:t>, vous découvrirez les coups de cœur culturels de </w:t>
      </w:r>
      <w:r>
        <w:rPr>
          <w:rFonts w:ascii="Arial Nova Cond" w:eastAsia="Arial" w:hAnsi="Arial Nova Cond" w:cs="Arial"/>
        </w:rPr>
        <w:t xml:space="preserve">Culture et patrimoine Cap-Saint-Ignace, </w:t>
      </w:r>
      <w:r w:rsidR="00F87F91">
        <w:rPr>
          <w:rFonts w:ascii="Arial Nova Cond" w:eastAsia="Arial" w:hAnsi="Arial Nova Cond" w:cs="Arial"/>
        </w:rPr>
        <w:t>du</w:t>
      </w:r>
      <w:r>
        <w:rPr>
          <w:rFonts w:ascii="Arial Nova Cond" w:eastAsia="Arial" w:hAnsi="Arial Nova Cond" w:cs="Arial"/>
        </w:rPr>
        <w:t xml:space="preserve"> Parc des Appalaches et </w:t>
      </w:r>
      <w:r w:rsidR="00F87F91">
        <w:rPr>
          <w:rFonts w:ascii="Arial Nova Cond" w:eastAsia="Arial" w:hAnsi="Arial Nova Cond" w:cs="Arial"/>
        </w:rPr>
        <w:t xml:space="preserve">de </w:t>
      </w:r>
      <w:r>
        <w:rPr>
          <w:rFonts w:ascii="Arial Nova Cond" w:eastAsia="Arial" w:hAnsi="Arial Nova Cond" w:cs="Arial"/>
        </w:rPr>
        <w:t xml:space="preserve">La chèvre &amp; le chou – marché de proximité. </w:t>
      </w:r>
    </w:p>
    <w:p w14:paraId="3526BF14" w14:textId="77777777" w:rsidR="0061283A" w:rsidRPr="0004178F" w:rsidRDefault="0061283A" w:rsidP="002B744F">
      <w:pPr>
        <w:spacing w:after="0" w:line="240" w:lineRule="auto"/>
        <w:jc w:val="both"/>
        <w:rPr>
          <w:rFonts w:ascii="Arial Nova Cond" w:eastAsia="Arial" w:hAnsi="Arial Nova Cond" w:cs="Arial"/>
        </w:rPr>
      </w:pPr>
    </w:p>
    <w:p w14:paraId="2A7D3823" w14:textId="77777777" w:rsidR="0061283A" w:rsidRPr="0004178F" w:rsidRDefault="002B744F" w:rsidP="002B744F">
      <w:pPr>
        <w:spacing w:after="0" w:line="240" w:lineRule="auto"/>
        <w:jc w:val="both"/>
        <w:rPr>
          <w:rFonts w:ascii="Arial Nova Cond" w:eastAsia="Arial" w:hAnsi="Arial Nova Cond" w:cs="Arial"/>
        </w:rPr>
      </w:pPr>
      <w:r w:rsidRPr="0004178F">
        <w:rPr>
          <w:rFonts w:ascii="Arial Nova Cond" w:eastAsia="Arial" w:hAnsi="Arial Nova Cond" w:cs="Arial"/>
        </w:rPr>
        <w:t xml:space="preserve">La carte interactive répertorie plus de 200 lieux à explorer dans l’ensemble de la Chaudière-Appalaches. Il suffit de sélectionner les destinations voulues et de générer automatiquement un parcours personnalisé pour partir à l’aventure. </w:t>
      </w:r>
      <w:r w:rsidRPr="002B744F">
        <w:rPr>
          <w:rFonts w:ascii="Arial Nova Cond" w:eastAsia="Arial" w:hAnsi="Arial Nova Cond" w:cs="Arial"/>
          <w:bCs/>
          <w:i/>
          <w:iCs/>
        </w:rPr>
        <w:t>Virez Culture en Chaudière-Appalaches</w:t>
      </w:r>
      <w:r w:rsidRPr="0004178F">
        <w:rPr>
          <w:rFonts w:ascii="Arial Nova Cond" w:eastAsia="Arial" w:hAnsi="Arial Nova Cond" w:cs="Arial"/>
        </w:rPr>
        <w:t xml:space="preserve"> offre plus qu’un </w:t>
      </w:r>
      <w:r w:rsidRPr="0004178F">
        <w:rPr>
          <w:rFonts w:ascii="Arial Nova Cond" w:eastAsia="Arial" w:hAnsi="Arial Nova Cond" w:cs="Arial"/>
          <w:i/>
        </w:rPr>
        <w:t>road trip</w:t>
      </w:r>
      <w:r w:rsidRPr="0004178F">
        <w:rPr>
          <w:rFonts w:ascii="Arial Nova Cond" w:eastAsia="Arial" w:hAnsi="Arial Nova Cond" w:cs="Arial"/>
        </w:rPr>
        <w:t xml:space="preserve"> d’une journée ou d’un week-end : c’est une rencontre authentique avec notre héritage et notre identité culturelle.</w:t>
      </w:r>
    </w:p>
    <w:p w14:paraId="20DF5056" w14:textId="77777777" w:rsidR="0061283A" w:rsidRPr="0004178F" w:rsidRDefault="0061283A" w:rsidP="002B744F">
      <w:pPr>
        <w:spacing w:after="0" w:line="240" w:lineRule="auto"/>
        <w:jc w:val="both"/>
        <w:rPr>
          <w:rFonts w:ascii="Arial Nova Cond" w:eastAsia="Arial" w:hAnsi="Arial Nova Cond" w:cs="Arial"/>
        </w:rPr>
      </w:pPr>
    </w:p>
    <w:p w14:paraId="3219C0DE" w14:textId="77777777" w:rsidR="0061283A" w:rsidRPr="002B744F" w:rsidRDefault="002B744F" w:rsidP="002B744F">
      <w:pPr>
        <w:spacing w:after="0" w:line="240" w:lineRule="auto"/>
        <w:jc w:val="both"/>
        <w:rPr>
          <w:rFonts w:ascii="Arial Nova Cond" w:eastAsia="Arial" w:hAnsi="Arial Nova Cond" w:cs="Arial"/>
          <w:bCs/>
          <w:i/>
          <w:iCs/>
        </w:rPr>
      </w:pPr>
      <w:r w:rsidRPr="0004178F">
        <w:rPr>
          <w:rFonts w:ascii="Arial Nova Cond" w:eastAsia="Arial" w:hAnsi="Arial Nova Cond" w:cs="Arial"/>
        </w:rPr>
        <w:t xml:space="preserve">Pour ne rien manquer, rendez-vous sur les plateformes numériques de </w:t>
      </w:r>
      <w:r w:rsidRPr="002B744F">
        <w:rPr>
          <w:rFonts w:ascii="Arial Nova Cond" w:eastAsia="Arial" w:hAnsi="Arial Nova Cond" w:cs="Arial"/>
          <w:bCs/>
          <w:i/>
          <w:iCs/>
        </w:rPr>
        <w:t>Virez Culture en Chaudière-Appalaches :</w:t>
      </w:r>
    </w:p>
    <w:p w14:paraId="2108E562" w14:textId="77777777" w:rsidR="0061283A" w:rsidRPr="0004178F" w:rsidRDefault="0061283A">
      <w:pPr>
        <w:spacing w:after="0" w:line="240" w:lineRule="auto"/>
        <w:rPr>
          <w:rFonts w:ascii="Arial Nova Cond" w:eastAsia="Arial" w:hAnsi="Arial Nova Cond" w:cs="Arial"/>
        </w:rPr>
      </w:pPr>
    </w:p>
    <w:p w14:paraId="6D54A72E" w14:textId="77777777" w:rsidR="0061283A" w:rsidRPr="0004178F" w:rsidRDefault="002B744F">
      <w:pPr>
        <w:spacing w:after="0" w:line="360" w:lineRule="auto"/>
        <w:ind w:firstLine="709"/>
        <w:rPr>
          <w:rFonts w:ascii="Arial Nova Cond" w:eastAsia="Arial" w:hAnsi="Arial Nova Cond" w:cs="Arial"/>
        </w:rPr>
      </w:pPr>
      <w:r w:rsidRPr="0004178F">
        <w:rPr>
          <w:rFonts w:ascii="Arial Nova Cond" w:eastAsia="Arial" w:hAnsi="Arial Nova Cond" w:cs="Arial"/>
        </w:rPr>
        <w:t>Site Web</w:t>
      </w:r>
      <w:r w:rsidRPr="0004178F">
        <w:rPr>
          <w:rFonts w:ascii="Arial Nova Cond" w:eastAsia="Arial" w:hAnsi="Arial Nova Cond" w:cs="Arial"/>
        </w:rPr>
        <w:tab/>
      </w:r>
      <w:hyperlink r:id="rId7">
        <w:r w:rsidRPr="0004178F">
          <w:rPr>
            <w:rFonts w:ascii="Arial Nova Cond" w:eastAsia="Arial" w:hAnsi="Arial Nova Cond" w:cs="Arial"/>
            <w:color w:val="1155CC"/>
            <w:u w:val="single"/>
          </w:rPr>
          <w:t>virezculture.ca</w:t>
        </w:r>
      </w:hyperlink>
    </w:p>
    <w:p w14:paraId="6A013A50" w14:textId="77777777" w:rsidR="002B744F" w:rsidRDefault="002B744F" w:rsidP="002B744F">
      <w:pPr>
        <w:spacing w:after="0" w:line="360" w:lineRule="auto"/>
        <w:ind w:firstLine="709"/>
        <w:rPr>
          <w:rFonts w:ascii="Arial Nova Cond" w:eastAsia="Arial" w:hAnsi="Arial Nova Cond" w:cs="Arial"/>
        </w:rPr>
      </w:pPr>
      <w:r w:rsidRPr="0004178F">
        <w:rPr>
          <w:rFonts w:ascii="Arial Nova Cond" w:eastAsia="Arial" w:hAnsi="Arial Nova Cond" w:cs="Arial"/>
        </w:rPr>
        <w:t xml:space="preserve">Facebook </w:t>
      </w:r>
      <w:r w:rsidRPr="0004178F">
        <w:rPr>
          <w:rFonts w:ascii="Arial Nova Cond" w:eastAsia="Arial" w:hAnsi="Arial Nova Cond" w:cs="Arial"/>
        </w:rPr>
        <w:tab/>
      </w:r>
      <w:hyperlink r:id="rId8">
        <w:r w:rsidRPr="0004178F">
          <w:rPr>
            <w:rFonts w:ascii="Arial Nova Cond" w:eastAsia="Arial" w:hAnsi="Arial Nova Cond" w:cs="Arial"/>
            <w:color w:val="1155CC"/>
            <w:u w:val="single"/>
          </w:rPr>
          <w:t>facebook.com/virezculture</w:t>
        </w:r>
      </w:hyperlink>
    </w:p>
    <w:p w14:paraId="559F0EC5" w14:textId="72D4D521" w:rsidR="0061283A" w:rsidRPr="0004178F" w:rsidRDefault="002B744F" w:rsidP="002B744F">
      <w:pPr>
        <w:spacing w:after="0" w:line="360" w:lineRule="auto"/>
        <w:ind w:firstLine="709"/>
        <w:rPr>
          <w:rFonts w:ascii="Arial Nova Cond" w:eastAsia="Arial" w:hAnsi="Arial Nova Cond" w:cs="Arial"/>
        </w:rPr>
      </w:pPr>
      <w:r w:rsidRPr="0004178F">
        <w:rPr>
          <w:rFonts w:ascii="Arial Nova Cond" w:eastAsia="Arial" w:hAnsi="Arial Nova Cond" w:cs="Arial"/>
        </w:rPr>
        <w:t xml:space="preserve">Instagram </w:t>
      </w:r>
      <w:r w:rsidRPr="0004178F">
        <w:rPr>
          <w:rFonts w:ascii="Arial Nova Cond" w:eastAsia="Arial" w:hAnsi="Arial Nova Cond" w:cs="Arial"/>
        </w:rPr>
        <w:tab/>
      </w:r>
      <w:hyperlink r:id="rId9">
        <w:r w:rsidRPr="0004178F">
          <w:rPr>
            <w:rFonts w:ascii="Arial Nova Cond" w:eastAsia="Arial" w:hAnsi="Arial Nova Cond" w:cs="Arial"/>
            <w:color w:val="1155CC"/>
            <w:u w:val="single"/>
          </w:rPr>
          <w:t>instagram.com/virezculture</w:t>
        </w:r>
      </w:hyperlink>
    </w:p>
    <w:p w14:paraId="5EF23002" w14:textId="229B81D1" w:rsidR="0061283A" w:rsidRPr="0004178F" w:rsidRDefault="002B744F" w:rsidP="002B744F">
      <w:pPr>
        <w:spacing w:after="0" w:line="360" w:lineRule="auto"/>
        <w:ind w:firstLine="709"/>
        <w:rPr>
          <w:rFonts w:ascii="Arial Nova Cond" w:eastAsia="Arial" w:hAnsi="Arial Nova Cond" w:cs="Arial"/>
        </w:rPr>
      </w:pPr>
      <w:r w:rsidRPr="0004178F">
        <w:rPr>
          <w:rFonts w:ascii="Arial Nova Cond" w:eastAsia="Arial" w:hAnsi="Arial Nova Cond" w:cs="Arial"/>
        </w:rPr>
        <w:t>Youtube</w:t>
      </w:r>
      <w:r w:rsidRPr="0004178F">
        <w:rPr>
          <w:rFonts w:ascii="Arial Nova Cond" w:eastAsia="Arial" w:hAnsi="Arial Nova Cond" w:cs="Arial"/>
        </w:rPr>
        <w:tab/>
      </w:r>
      <w:r>
        <w:rPr>
          <w:rFonts w:ascii="Arial Nova Cond" w:eastAsia="Arial" w:hAnsi="Arial Nova Cond" w:cs="Arial"/>
        </w:rPr>
        <w:tab/>
      </w:r>
      <w:hyperlink r:id="rId10" w:history="1">
        <w:r w:rsidRPr="00777399">
          <w:rPr>
            <w:rStyle w:val="Lienhypertexte"/>
            <w:rFonts w:ascii="Arial Nova Cond" w:eastAsia="Arial" w:hAnsi="Arial Nova Cond" w:cs="Arial"/>
          </w:rPr>
          <w:t>youtube.com/@VirezCulture</w:t>
        </w:r>
      </w:hyperlink>
    </w:p>
    <w:p w14:paraId="0C28B0DE" w14:textId="77777777" w:rsidR="0061283A" w:rsidRPr="0004178F" w:rsidRDefault="002B744F">
      <w:pPr>
        <w:spacing w:after="0" w:line="240" w:lineRule="auto"/>
        <w:rPr>
          <w:rFonts w:ascii="Arial Nova Cond" w:eastAsia="Arial" w:hAnsi="Arial Nova Cond" w:cs="Arial"/>
          <w:b/>
        </w:rPr>
      </w:pPr>
      <w:r w:rsidRPr="0004178F">
        <w:rPr>
          <w:rFonts w:ascii="Arial Nova Cond" w:eastAsia="Arial" w:hAnsi="Arial Nova Cond" w:cs="Arial"/>
          <w:b/>
        </w:rPr>
        <w:lastRenderedPageBreak/>
        <w:t>Des partenaires engagés</w:t>
      </w:r>
    </w:p>
    <w:p w14:paraId="36960158" w14:textId="77777777" w:rsidR="0061283A" w:rsidRPr="0004178F" w:rsidRDefault="002B744F">
      <w:pPr>
        <w:spacing w:after="0" w:line="240" w:lineRule="auto"/>
        <w:rPr>
          <w:rFonts w:ascii="Arial Nova Cond" w:eastAsia="Arial" w:hAnsi="Arial Nova Cond" w:cs="Arial"/>
          <w:highlight w:val="white"/>
        </w:rPr>
      </w:pPr>
      <w:r w:rsidRPr="002B744F">
        <w:rPr>
          <w:rFonts w:ascii="Arial Nova Cond" w:eastAsia="Arial" w:hAnsi="Arial Nova Cond" w:cs="Arial"/>
          <w:bCs/>
          <w:i/>
          <w:iCs/>
          <w:highlight w:val="white"/>
        </w:rPr>
        <w:t>Virez Culture en Chaudière-Appalaches</w:t>
      </w:r>
      <w:r w:rsidRPr="0004178F">
        <w:rPr>
          <w:rFonts w:ascii="Arial Nova Cond" w:eastAsia="Arial" w:hAnsi="Arial Nova Cond" w:cs="Arial"/>
          <w:highlight w:val="white"/>
        </w:rPr>
        <w:t xml:space="preserve"> est une initiative commune des MRC des Appalaches, de Beauce-Centre, de Beauce-Sartigan, de Bellechasse, des Etchemins, de L’Islet, de La Nouvelle-Beauce, de Lotbinière, de Montmagny, de la Ville de Lévis et du gouvernement du Québec. Le projet est réalisé grâce au soutien financier du gouvernement du Québec et des partenaires régionaux dans le cadre de leur entente de développement culturel. Il s’inscrit dans le cadre de </w:t>
      </w:r>
      <w:r w:rsidRPr="0004178F">
        <w:rPr>
          <w:rFonts w:ascii="Arial Nova Cond" w:eastAsia="Arial" w:hAnsi="Arial Nova Cond" w:cs="Arial"/>
          <w:i/>
          <w:highlight w:val="white"/>
        </w:rPr>
        <w:t>l’Entente sectorielle de développement de la culture de la Chaudière-Appalaches 2022-2025</w:t>
      </w:r>
      <w:r w:rsidRPr="0004178F">
        <w:rPr>
          <w:rFonts w:ascii="Arial Nova Cond" w:eastAsia="Arial" w:hAnsi="Arial Nova Cond" w:cs="Arial"/>
          <w:highlight w:val="white"/>
        </w:rPr>
        <w:t xml:space="preserve">, qui vise à </w:t>
      </w:r>
      <w:r w:rsidRPr="0004178F">
        <w:rPr>
          <w:rFonts w:ascii="Arial Nova Cond" w:eastAsia="Arial" w:hAnsi="Arial Nova Cond" w:cs="Arial"/>
        </w:rPr>
        <w:t>positionner la Chaudière-Appalaches comme région où la culture est un moteur de dynamisme, de vitalité et d’attractivité.</w:t>
      </w:r>
    </w:p>
    <w:p w14:paraId="33BE6B9B" w14:textId="77777777" w:rsidR="0061283A" w:rsidRPr="0004178F" w:rsidRDefault="0061283A">
      <w:pPr>
        <w:spacing w:after="0" w:line="240" w:lineRule="auto"/>
        <w:rPr>
          <w:rFonts w:ascii="Arial Nova Cond" w:eastAsia="Arial" w:hAnsi="Arial Nova Cond" w:cs="Arial"/>
          <w:highlight w:val="white"/>
        </w:rPr>
      </w:pPr>
    </w:p>
    <w:p w14:paraId="2B32DC99" w14:textId="77777777" w:rsidR="0061283A" w:rsidRPr="0004178F" w:rsidRDefault="002B744F">
      <w:pPr>
        <w:spacing w:after="0" w:line="240" w:lineRule="auto"/>
        <w:rPr>
          <w:rFonts w:ascii="Arial Nova Cond" w:eastAsia="Arial" w:hAnsi="Arial Nova Cond" w:cs="Arial"/>
        </w:rPr>
      </w:pPr>
      <w:r w:rsidRPr="0004178F">
        <w:rPr>
          <w:rFonts w:ascii="Arial Nova Cond" w:eastAsia="Arial" w:hAnsi="Arial Nova Cond" w:cs="Arial"/>
          <w:highlight w:val="white"/>
        </w:rPr>
        <w:t>La coordination du projet a été confiée à Culture Capitale-Nationale et Chaudière-Appalaches. L’identité de marque du projet est une réalisation du collectif lévisien Plein la tête - Studio éclaté.</w:t>
      </w:r>
    </w:p>
    <w:p w14:paraId="59459167" w14:textId="77777777" w:rsidR="0061283A" w:rsidRPr="0004178F" w:rsidRDefault="0061283A">
      <w:pPr>
        <w:spacing w:after="0" w:line="240" w:lineRule="auto"/>
        <w:rPr>
          <w:rFonts w:ascii="Arial Nova Cond" w:eastAsia="Arial" w:hAnsi="Arial Nova Cond" w:cs="Arial"/>
          <w:highlight w:val="white"/>
        </w:rPr>
      </w:pPr>
    </w:p>
    <w:p w14:paraId="0FAE4C59" w14:textId="77777777" w:rsidR="0061283A" w:rsidRPr="0004178F" w:rsidRDefault="002B744F">
      <w:pPr>
        <w:spacing w:line="240" w:lineRule="auto"/>
        <w:rPr>
          <w:rFonts w:ascii="Arial Nova Cond" w:eastAsia="Arial" w:hAnsi="Arial Nova Cond" w:cs="Arial"/>
        </w:rPr>
      </w:pPr>
      <w:r w:rsidRPr="0004178F">
        <w:rPr>
          <w:rFonts w:ascii="Arial Nova Cond" w:eastAsia="Arial" w:hAnsi="Arial Nova Cond" w:cs="Arial"/>
        </w:rPr>
        <w:t>« Je suis fier que le gouvernement du Québec appuie la réalisation de cette initiative dans le cadre des ententes de développement culturel des MRC de la Chaudière-Appalaches et de la Ville de Lévis. C’est un projet original qui fera connaître et rayonner les attraits et les beautés de la Chaudière-Appalaches. Je félicite et remercie tous les partenaires de ce projet pour leur formidable contribution à la vitalité culturelle de la région. »</w:t>
      </w:r>
    </w:p>
    <w:p w14:paraId="0596DA3E" w14:textId="4BC32798" w:rsidR="0061283A" w:rsidRPr="0004178F" w:rsidRDefault="002B744F" w:rsidP="002B744F">
      <w:pPr>
        <w:ind w:left="1559"/>
        <w:jc w:val="right"/>
        <w:rPr>
          <w:rFonts w:ascii="Arial Nova Cond" w:eastAsia="Arial" w:hAnsi="Arial Nova Cond" w:cs="Arial"/>
        </w:rPr>
      </w:pPr>
      <w:r w:rsidRPr="0004178F">
        <w:rPr>
          <w:rFonts w:ascii="Arial Nova Cond" w:eastAsia="Arial" w:hAnsi="Arial Nova Cond" w:cs="Arial"/>
          <w:sz w:val="20"/>
          <w:szCs w:val="20"/>
        </w:rPr>
        <w:t>Mathieu Lacombe, ministre de la Culture et des Communications, ministre responsable de la Jeunesse et ministre responsable de la région de l’Outaouai</w:t>
      </w:r>
      <w:r>
        <w:rPr>
          <w:rFonts w:ascii="Arial Nova Cond" w:eastAsia="Arial" w:hAnsi="Arial Nova Cond" w:cs="Arial"/>
          <w:sz w:val="20"/>
          <w:szCs w:val="20"/>
        </w:rPr>
        <w:t>s</w:t>
      </w:r>
    </w:p>
    <w:p w14:paraId="073F3745" w14:textId="77777777" w:rsidR="0061283A" w:rsidRPr="0004178F" w:rsidRDefault="002B744F">
      <w:pPr>
        <w:spacing w:after="0" w:line="240" w:lineRule="auto"/>
        <w:rPr>
          <w:rFonts w:ascii="Arial Nova Cond" w:eastAsia="Arial" w:hAnsi="Arial Nova Cond" w:cs="Arial"/>
        </w:rPr>
      </w:pPr>
      <w:r w:rsidRPr="0004178F">
        <w:rPr>
          <w:rFonts w:ascii="Arial Nova Cond" w:eastAsia="Arial" w:hAnsi="Arial Nova Cond" w:cs="Arial"/>
        </w:rPr>
        <w:t>« </w:t>
      </w:r>
      <w:r w:rsidRPr="0004178F">
        <w:rPr>
          <w:rFonts w:ascii="Arial Nova Cond" w:eastAsia="Arial" w:hAnsi="Arial Nova Cond" w:cs="Arial"/>
          <w:color w:val="222222"/>
        </w:rPr>
        <w:t>Chez CCNCA, nous avons à cœur de créer des occasions de concertation pour le milieu culturel et patrimonial de nos régions. La mobilisation des acteurs et actrices du secteur autour d'un projet rassembleur comme Virez Culture a été aussi porteuse que fabuleuse. Ce projet donne une magnifique impulsion pour inviter le grand public à explorer la richesse de la région de Chaudière-Appalaches et ses magnifiques attraits. Profitons de ce nouvel outil pour découvrir ou redécouvrir l'identité culturelle de la région!</w:t>
      </w:r>
      <w:r w:rsidRPr="0004178F">
        <w:rPr>
          <w:rFonts w:ascii="Arial Nova Cond" w:eastAsia="Arial" w:hAnsi="Arial Nova Cond" w:cs="Arial"/>
        </w:rPr>
        <w:t> »</w:t>
      </w:r>
    </w:p>
    <w:p w14:paraId="1F381521" w14:textId="77777777" w:rsidR="0061283A" w:rsidRPr="0004178F" w:rsidRDefault="0061283A">
      <w:pPr>
        <w:spacing w:after="0" w:line="240" w:lineRule="auto"/>
        <w:rPr>
          <w:rFonts w:ascii="Arial Nova Cond" w:eastAsia="Arial" w:hAnsi="Arial Nova Cond" w:cs="Arial"/>
        </w:rPr>
      </w:pPr>
    </w:p>
    <w:p w14:paraId="458F5C45" w14:textId="77777777" w:rsidR="0061283A" w:rsidRPr="0004178F" w:rsidRDefault="002B744F">
      <w:pPr>
        <w:spacing w:after="0" w:line="240" w:lineRule="auto"/>
        <w:jc w:val="right"/>
        <w:rPr>
          <w:rFonts w:ascii="Arial Nova Cond" w:eastAsia="Arial" w:hAnsi="Arial Nova Cond" w:cs="Arial"/>
          <w:sz w:val="20"/>
          <w:szCs w:val="20"/>
        </w:rPr>
      </w:pPr>
      <w:r w:rsidRPr="0004178F">
        <w:rPr>
          <w:rFonts w:ascii="Arial Nova Cond" w:eastAsia="Arial" w:hAnsi="Arial Nova Cond" w:cs="Arial"/>
          <w:sz w:val="20"/>
          <w:szCs w:val="20"/>
        </w:rPr>
        <w:t>Cassandre Lambert-Pellerin, présidente de Culture Capitale-Nationale et Chaudière-Appalaches</w:t>
      </w:r>
    </w:p>
    <w:p w14:paraId="4ADB874D" w14:textId="77777777" w:rsidR="0061283A" w:rsidRPr="0004178F" w:rsidRDefault="0061283A">
      <w:pPr>
        <w:spacing w:after="0" w:line="240" w:lineRule="auto"/>
        <w:rPr>
          <w:rFonts w:ascii="Arial Nova Cond" w:eastAsia="Arial" w:hAnsi="Arial Nova Cond" w:cs="Arial"/>
        </w:rPr>
      </w:pPr>
    </w:p>
    <w:p w14:paraId="488DA2C7" w14:textId="77777777" w:rsidR="002926CD" w:rsidRDefault="002926CD" w:rsidP="002926CD">
      <w:pPr>
        <w:pBdr>
          <w:top w:val="nil"/>
          <w:left w:val="nil"/>
          <w:bottom w:val="nil"/>
          <w:right w:val="nil"/>
          <w:between w:val="nil"/>
        </w:pBdr>
        <w:spacing w:after="0"/>
        <w:ind w:left="720"/>
        <w:rPr>
          <w:rFonts w:ascii="Arial Nova Cond" w:eastAsia="Arial Narrow" w:hAnsi="Arial Nova Cond" w:cs="Arial Narrow"/>
          <w:color w:val="000000"/>
        </w:rPr>
      </w:pPr>
    </w:p>
    <w:p w14:paraId="3F53222F" w14:textId="2478C797" w:rsidR="002926CD" w:rsidRPr="003B6C9C" w:rsidRDefault="002926CD" w:rsidP="002926CD">
      <w:pPr>
        <w:pBdr>
          <w:top w:val="nil"/>
          <w:left w:val="nil"/>
          <w:bottom w:val="nil"/>
          <w:right w:val="nil"/>
          <w:between w:val="nil"/>
        </w:pBdr>
        <w:spacing w:after="0"/>
        <w:ind w:left="720"/>
        <w:jc w:val="center"/>
        <w:rPr>
          <w:rFonts w:ascii="Arial Nova Cond" w:eastAsia="Arial Narrow" w:hAnsi="Arial Nova Cond" w:cs="Arial Narrow"/>
          <w:color w:val="000000"/>
        </w:rPr>
      </w:pPr>
      <w:r w:rsidRPr="003B6C9C">
        <w:rPr>
          <w:rFonts w:ascii="Arial Nova Cond" w:eastAsia="Arial Narrow" w:hAnsi="Arial Nova Cond" w:cs="Arial Narrow"/>
          <w:color w:val="000000"/>
        </w:rPr>
        <w:t>-30-</w:t>
      </w:r>
    </w:p>
    <w:p w14:paraId="7353347F" w14:textId="77777777" w:rsidR="002926CD" w:rsidRPr="003B6C9C" w:rsidRDefault="002926CD" w:rsidP="002926CD">
      <w:pPr>
        <w:spacing w:after="0"/>
        <w:jc w:val="both"/>
        <w:rPr>
          <w:rFonts w:ascii="Arial Nova Cond" w:eastAsia="Arial Narrow" w:hAnsi="Arial Nova Cond" w:cs="Arial Narrow"/>
        </w:rPr>
      </w:pPr>
    </w:p>
    <w:p w14:paraId="5A11DAA8" w14:textId="77777777" w:rsidR="002926CD" w:rsidRPr="00E64072" w:rsidRDefault="002926CD" w:rsidP="002926CD">
      <w:pPr>
        <w:spacing w:after="0"/>
        <w:ind w:left="1710" w:hanging="1710"/>
        <w:rPr>
          <w:rFonts w:ascii="Arial Nova Cond" w:eastAsia="Arial Narrow" w:hAnsi="Arial Nova Cond" w:cs="Arial Narrow"/>
        </w:rPr>
      </w:pPr>
      <w:r w:rsidRPr="00E64072">
        <w:rPr>
          <w:rFonts w:ascii="Arial Nova Cond" w:eastAsia="Arial Narrow" w:hAnsi="Arial Nova Cond" w:cs="Arial Narrow"/>
        </w:rPr>
        <w:t>Source: Myriam Fortin | Communications | MRC de Montmagny | 418-248-5985 p</w:t>
      </w:r>
      <w:r>
        <w:rPr>
          <w:rFonts w:ascii="Arial Nova Cond" w:eastAsia="Arial Narrow" w:hAnsi="Arial Nova Cond" w:cs="Arial Narrow"/>
        </w:rPr>
        <w:t>.</w:t>
      </w:r>
      <w:r w:rsidRPr="00E64072">
        <w:rPr>
          <w:rFonts w:ascii="Arial Nova Cond" w:eastAsia="Arial Narrow" w:hAnsi="Arial Nova Cond" w:cs="Arial Narrow"/>
        </w:rPr>
        <w:t xml:space="preserve"> 354</w:t>
      </w:r>
    </w:p>
    <w:p w14:paraId="27066CAE" w14:textId="2AE29F98" w:rsidR="0061283A" w:rsidRPr="002926CD" w:rsidRDefault="002926CD" w:rsidP="002926CD">
      <w:pPr>
        <w:spacing w:after="0"/>
        <w:ind w:hanging="9"/>
        <w:rPr>
          <w:rFonts w:ascii="Arial Nova Cond" w:eastAsia="Arial Narrow" w:hAnsi="Arial Nova Cond" w:cs="Arial Narrow"/>
        </w:rPr>
      </w:pPr>
      <w:r w:rsidRPr="00E64072">
        <w:rPr>
          <w:rFonts w:ascii="Arial Nova Cond" w:eastAsia="Arial Narrow" w:hAnsi="Arial Nova Cond" w:cs="Arial Narrow"/>
        </w:rPr>
        <w:t xml:space="preserve">Information : </w:t>
      </w:r>
      <w:r>
        <w:rPr>
          <w:rFonts w:ascii="Arial Nova Cond" w:eastAsia="Arial Narrow" w:hAnsi="Arial Nova Cond" w:cs="Arial Narrow"/>
        </w:rPr>
        <w:t xml:space="preserve">Catherine Plante </w:t>
      </w:r>
      <w:r w:rsidRPr="00E64072">
        <w:rPr>
          <w:rFonts w:ascii="Arial Nova Cond" w:eastAsia="Arial Narrow" w:hAnsi="Arial Nova Cond" w:cs="Arial Narrow"/>
        </w:rPr>
        <w:t xml:space="preserve">| </w:t>
      </w:r>
      <w:r>
        <w:rPr>
          <w:rFonts w:ascii="Arial Nova Cond" w:eastAsia="Arial Narrow" w:hAnsi="Arial Nova Cond" w:cs="Arial Narrow"/>
        </w:rPr>
        <w:t xml:space="preserve">Agente de développement culturel </w:t>
      </w:r>
      <w:r w:rsidRPr="00E64072">
        <w:rPr>
          <w:rFonts w:ascii="Arial Nova Cond" w:eastAsia="Arial Narrow" w:hAnsi="Arial Nova Cond" w:cs="Arial Narrow"/>
        </w:rPr>
        <w:t>| MRC de Montmagny | 418</w:t>
      </w:r>
      <w:r>
        <w:rPr>
          <w:rFonts w:ascii="Arial Nova Cond" w:eastAsia="Arial Narrow" w:hAnsi="Arial Nova Cond" w:cs="Arial Narrow"/>
        </w:rPr>
        <w:t> </w:t>
      </w:r>
      <w:r w:rsidRPr="00E64072">
        <w:rPr>
          <w:rFonts w:ascii="Arial Nova Cond" w:eastAsia="Arial Narrow" w:hAnsi="Arial Nova Cond" w:cs="Arial Narrow"/>
        </w:rPr>
        <w:t>24</w:t>
      </w:r>
      <w:r>
        <w:rPr>
          <w:rFonts w:ascii="Arial Nova Cond" w:eastAsia="Arial Narrow" w:hAnsi="Arial Nova Cond" w:cs="Arial Narrow"/>
        </w:rPr>
        <w:t>8-5985 p. 341</w:t>
      </w:r>
    </w:p>
    <w:sectPr w:rsidR="0061283A" w:rsidRPr="002926CD" w:rsidSect="002B744F">
      <w:headerReference w:type="default" r:id="rId11"/>
      <w:headerReference w:type="first" r:id="rId12"/>
      <w:pgSz w:w="12240" w:h="15840"/>
      <w:pgMar w:top="851"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03322" w14:textId="77777777" w:rsidR="002B744F" w:rsidRDefault="002B744F">
      <w:pPr>
        <w:spacing w:after="0" w:line="240" w:lineRule="auto"/>
      </w:pPr>
      <w:r>
        <w:separator/>
      </w:r>
    </w:p>
  </w:endnote>
  <w:endnote w:type="continuationSeparator" w:id="0">
    <w:p w14:paraId="43C9C342" w14:textId="77777777" w:rsidR="002B744F" w:rsidRDefault="002B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C4C64" w14:textId="77777777" w:rsidR="002B744F" w:rsidRDefault="002B744F">
      <w:pPr>
        <w:spacing w:after="0" w:line="240" w:lineRule="auto"/>
      </w:pPr>
      <w:r>
        <w:separator/>
      </w:r>
    </w:p>
  </w:footnote>
  <w:footnote w:type="continuationSeparator" w:id="0">
    <w:p w14:paraId="6CE7C22C" w14:textId="77777777" w:rsidR="002B744F" w:rsidRDefault="002B7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4A0D" w14:textId="77777777" w:rsidR="0061283A" w:rsidRDefault="002B744F">
    <w:pPr>
      <w:tabs>
        <w:tab w:val="right" w:pos="9212"/>
      </w:tabs>
      <w:ind w:left="-283"/>
      <w:rPr>
        <w:highlight w:val="yellow"/>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077FC" w14:textId="2593F9F7" w:rsidR="0061283A" w:rsidRDefault="002B744F">
    <w:pPr>
      <w:tabs>
        <w:tab w:val="right" w:pos="9212"/>
      </w:tabs>
      <w:ind w:left="-283"/>
    </w:pPr>
    <w:r>
      <w:rPr>
        <w:noProof/>
      </w:rPr>
      <w:drawing>
        <wp:inline distT="114300" distB="114300" distL="114300" distR="114300" wp14:anchorId="3C5D2B85" wp14:editId="5D5B6A00">
          <wp:extent cx="1783080" cy="1105510"/>
          <wp:effectExtent l="0" t="0" r="0" b="0"/>
          <wp:docPr id="206997058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83080" cy="1105510"/>
                  </a:xfrm>
                  <a:prstGeom prst="rect">
                    <a:avLst/>
                  </a:prstGeom>
                  <a:ln/>
                </pic:spPr>
              </pic:pic>
            </a:graphicData>
          </a:graphic>
        </wp:inline>
      </w:drawing>
    </w:r>
    <w:r>
      <w:tab/>
    </w:r>
    <w:r w:rsidR="0004178F">
      <w:rPr>
        <w:noProof/>
      </w:rPr>
      <w:drawing>
        <wp:inline distT="0" distB="0" distL="0" distR="0" wp14:anchorId="218825CF" wp14:editId="3F377081">
          <wp:extent cx="2089785" cy="807112"/>
          <wp:effectExtent l="0" t="0" r="5715" b="0"/>
          <wp:docPr id="587352101" name="Image 1" descr="Une image contenant Graphique, Police, conception,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85539" name="Image 1" descr="Une image contenant Graphique, Police, conception, dessin humorist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095551" cy="809339"/>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3A"/>
    <w:rsid w:val="0004178F"/>
    <w:rsid w:val="002926CD"/>
    <w:rsid w:val="002B744F"/>
    <w:rsid w:val="00440570"/>
    <w:rsid w:val="0061283A"/>
    <w:rsid w:val="00F87F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0CCB20"/>
  <w15:docId w15:val="{BEE03C8A-61AE-4177-8D00-89055E1A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0"/>
      <w:outlineLvl w:val="0"/>
    </w:pPr>
    <w:rPr>
      <w:rFonts w:ascii="Cambria" w:eastAsia="Cambria" w:hAnsi="Cambria" w:cs="Cambria"/>
      <w:b/>
      <w:color w:val="366091"/>
      <w:sz w:val="32"/>
      <w:szCs w:val="32"/>
    </w:rPr>
  </w:style>
  <w:style w:type="paragraph" w:styleId="Titre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Titre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pBdr>
        <w:bottom w:val="single" w:sz="8" w:space="4" w:color="4F81BD"/>
      </w:pBdr>
      <w:spacing w:after="300" w:line="240" w:lineRule="auto"/>
    </w:pPr>
    <w:rPr>
      <w:rFonts w:ascii="Cambria" w:eastAsia="Cambria" w:hAnsi="Cambria" w:cs="Cambria"/>
      <w:b/>
      <w:color w:val="17365D"/>
      <w:sz w:val="36"/>
      <w:szCs w:val="36"/>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04178F"/>
    <w:pPr>
      <w:tabs>
        <w:tab w:val="center" w:pos="4320"/>
        <w:tab w:val="right" w:pos="8640"/>
      </w:tabs>
      <w:spacing w:after="0" w:line="240" w:lineRule="auto"/>
    </w:pPr>
  </w:style>
  <w:style w:type="character" w:customStyle="1" w:styleId="En-tteCar">
    <w:name w:val="En-tête Car"/>
    <w:basedOn w:val="Policepardfaut"/>
    <w:link w:val="En-tte"/>
    <w:uiPriority w:val="99"/>
    <w:rsid w:val="0004178F"/>
  </w:style>
  <w:style w:type="paragraph" w:styleId="Pieddepage">
    <w:name w:val="footer"/>
    <w:basedOn w:val="Normal"/>
    <w:link w:val="PieddepageCar"/>
    <w:uiPriority w:val="99"/>
    <w:unhideWhenUsed/>
    <w:rsid w:val="0004178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4178F"/>
  </w:style>
  <w:style w:type="character" w:styleId="Lienhypertexte">
    <w:name w:val="Hyperlink"/>
    <w:basedOn w:val="Policepardfaut"/>
    <w:uiPriority w:val="99"/>
    <w:unhideWhenUsed/>
    <w:rsid w:val="002B744F"/>
    <w:rPr>
      <w:color w:val="0000FF" w:themeColor="hyperlink"/>
      <w:u w:val="single"/>
    </w:rPr>
  </w:style>
  <w:style w:type="character" w:styleId="Mentionnonrsolue">
    <w:name w:val="Unresolved Mention"/>
    <w:basedOn w:val="Policepardfaut"/>
    <w:uiPriority w:val="99"/>
    <w:semiHidden/>
    <w:unhideWhenUsed/>
    <w:rsid w:val="002B7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facebook.com/virezcul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rezculture.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youtube.com/@VirezCulture" TargetMode="External"/><Relationship Id="rId4" Type="http://schemas.openxmlformats.org/officeDocument/2006/relationships/webSettings" Target="webSettings.xml"/><Relationship Id="rId9" Type="http://schemas.openxmlformats.org/officeDocument/2006/relationships/hyperlink" Target="http://www.instagram.com/virezcultur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BozuHJfSH7P2S7a2UZPI3KLtrg==">CgMxLjAyCGguZ2pkZ3hzMgloLjMwajB6bGw4AHIhMTRDZV9jN01YMkJHR0wwbmR2OU5WbkRpd3dnNjJUZm5k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738</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Fortin</dc:creator>
  <cp:lastModifiedBy>Myriam Fortin</cp:lastModifiedBy>
  <cp:revision>4</cp:revision>
  <dcterms:created xsi:type="dcterms:W3CDTF">2024-05-01T17:58:00Z</dcterms:created>
  <dcterms:modified xsi:type="dcterms:W3CDTF">2024-05-02T15:16:00Z</dcterms:modified>
</cp:coreProperties>
</file>